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B4" w:rsidRPr="00395AB4" w:rsidRDefault="00C42ADA" w:rsidP="00395AB4">
      <w:pPr>
        <w:pStyle w:val="default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95AB4">
        <w:rPr>
          <w:b/>
          <w:bCs/>
          <w:color w:val="000000"/>
          <w:sz w:val="28"/>
          <w:szCs w:val="28"/>
          <w:bdr w:val="none" w:sz="0" w:space="0" w:color="auto" w:frame="1"/>
        </w:rPr>
        <w:t>Годовой календа</w:t>
      </w:r>
      <w:r w:rsidR="00395AB4" w:rsidRPr="00395AB4">
        <w:rPr>
          <w:b/>
          <w:bCs/>
          <w:color w:val="000000"/>
          <w:sz w:val="28"/>
          <w:szCs w:val="28"/>
          <w:bdr w:val="none" w:sz="0" w:space="0" w:color="auto" w:frame="1"/>
        </w:rPr>
        <w:t>рный учебный график</w:t>
      </w:r>
    </w:p>
    <w:p w:rsidR="00395AB4" w:rsidRPr="00395AB4" w:rsidRDefault="00395AB4" w:rsidP="00395AB4">
      <w:pPr>
        <w:pStyle w:val="default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95AB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работы филиалов МОУ «Милославская школа» </w:t>
      </w:r>
    </w:p>
    <w:p w:rsidR="00395AB4" w:rsidRPr="00395AB4" w:rsidRDefault="00395AB4" w:rsidP="00395AB4">
      <w:pPr>
        <w:pStyle w:val="default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95AB4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395AB4">
        <w:rPr>
          <w:b/>
          <w:bCs/>
          <w:color w:val="000000"/>
          <w:sz w:val="28"/>
          <w:szCs w:val="28"/>
          <w:bdr w:val="none" w:sz="0" w:space="0" w:color="auto" w:frame="1"/>
        </w:rPr>
        <w:t>Мураевинская</w:t>
      </w:r>
      <w:proofErr w:type="spellEnd"/>
      <w:r w:rsidRPr="00395AB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школа» «Горняцкая школа» </w:t>
      </w:r>
    </w:p>
    <w:p w:rsidR="00C42ADA" w:rsidRDefault="00404C80" w:rsidP="00395AB4">
      <w:pPr>
        <w:pStyle w:val="default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на 2024-2025</w:t>
      </w:r>
      <w:r w:rsidR="00C42ADA" w:rsidRPr="00395AB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D34D3E" w:rsidRDefault="00D34D3E" w:rsidP="00395AB4">
      <w:pPr>
        <w:pStyle w:val="default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5"/>
        <w:tblW w:w="10065" w:type="dxa"/>
        <w:tblInd w:w="-773" w:type="dxa"/>
        <w:tblLook w:val="04A0"/>
      </w:tblPr>
      <w:tblGrid>
        <w:gridCol w:w="3509"/>
        <w:gridCol w:w="864"/>
        <w:gridCol w:w="854"/>
        <w:gridCol w:w="212"/>
        <w:gridCol w:w="695"/>
        <w:gridCol w:w="701"/>
        <w:gridCol w:w="1399"/>
        <w:gridCol w:w="210"/>
        <w:gridCol w:w="1621"/>
      </w:tblGrid>
      <w:tr w:rsidR="00D34D3E" w:rsidRPr="00395AB4" w:rsidTr="00D34D3E">
        <w:trPr>
          <w:trHeight w:val="127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127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Режим работы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127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8.00 – 17.00</w:t>
            </w:r>
          </w:p>
        </w:tc>
      </w:tr>
      <w:tr w:rsidR="00D34D3E" w:rsidRPr="00395AB4" w:rsidTr="00D34D3E">
        <w:trPr>
          <w:trHeight w:val="127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127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Выходные дни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127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Суббота, воскресенье</w:t>
            </w:r>
          </w:p>
        </w:tc>
      </w:tr>
      <w:tr w:rsidR="00D34D3E" w:rsidRPr="00395AB4" w:rsidTr="00D34D3E">
        <w:trPr>
          <w:trHeight w:val="289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Начало учебного года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404C80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01 сентября 2024</w:t>
            </w:r>
            <w:r w:rsidR="00D34D3E" w:rsidRPr="00C47455">
              <w:rPr>
                <w:color w:val="000000"/>
                <w:bdr w:val="none" w:sz="0" w:space="0" w:color="auto" w:frame="1"/>
              </w:rPr>
              <w:t xml:space="preserve"> года</w:t>
            </w:r>
          </w:p>
        </w:tc>
      </w:tr>
      <w:tr w:rsidR="00D34D3E" w:rsidRPr="00395AB4" w:rsidTr="00D34D3E">
        <w:trPr>
          <w:trHeight w:val="127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127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Конец учебного года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404C80" w:rsidP="00E26056">
            <w:pPr>
              <w:pStyle w:val="default"/>
              <w:spacing w:before="0" w:beforeAutospacing="0" w:after="0" w:afterAutospacing="0" w:line="127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31 мая 2025</w:t>
            </w:r>
            <w:r w:rsidR="00D34D3E" w:rsidRPr="00C47455">
              <w:rPr>
                <w:color w:val="000000"/>
                <w:bdr w:val="none" w:sz="0" w:space="0" w:color="auto" w:frame="1"/>
              </w:rPr>
              <w:t xml:space="preserve"> года</w:t>
            </w:r>
          </w:p>
        </w:tc>
      </w:tr>
      <w:tr w:rsidR="00D34D3E" w:rsidRPr="00395AB4" w:rsidTr="00D34D3E">
        <w:trPr>
          <w:trHeight w:val="127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127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Продолжительность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127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36 недель</w:t>
            </w:r>
          </w:p>
        </w:tc>
      </w:tr>
      <w:tr w:rsidR="00D34D3E" w:rsidRPr="00404C80" w:rsidTr="00D34D3E">
        <w:trPr>
          <w:trHeight w:val="288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Праздничные (нерабочие дни)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В соответствии с про</w:t>
            </w:r>
            <w:r w:rsidR="00404C80">
              <w:rPr>
                <w:color w:val="000000"/>
                <w:bdr w:val="none" w:sz="0" w:space="0" w:color="auto" w:frame="1"/>
              </w:rPr>
              <w:t>изводственным календарем на 2024 и 2025</w:t>
            </w:r>
            <w:r w:rsidRPr="00C47455">
              <w:rPr>
                <w:color w:val="000000"/>
                <w:bdr w:val="none" w:sz="0" w:space="0" w:color="auto" w:frame="1"/>
              </w:rPr>
              <w:t xml:space="preserve"> годы</w:t>
            </w:r>
          </w:p>
        </w:tc>
      </w:tr>
      <w:tr w:rsidR="00D34D3E" w:rsidRPr="00404C80" w:rsidTr="00D34D3E">
        <w:trPr>
          <w:trHeight w:val="288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Каникулярное время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404C80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01 по 08 января 2025</w:t>
            </w:r>
            <w:r w:rsidR="00D34D3E" w:rsidRPr="00C47455">
              <w:rPr>
                <w:color w:val="000000"/>
                <w:bdr w:val="none" w:sz="0" w:space="0" w:color="auto" w:frame="1"/>
              </w:rPr>
              <w:t xml:space="preserve"> года зимняя каникулярная неделя</w:t>
            </w:r>
            <w:r>
              <w:rPr>
                <w:color w:val="000000"/>
                <w:bdr w:val="none" w:sz="0" w:space="0" w:color="auto" w:frame="1"/>
              </w:rPr>
              <w:t>; с 01 июля 2025</w:t>
            </w:r>
            <w:r w:rsidR="00F239C0">
              <w:rPr>
                <w:color w:val="000000"/>
                <w:bdr w:val="none" w:sz="0" w:space="0" w:color="auto" w:frame="1"/>
              </w:rPr>
              <w:t xml:space="preserve"> года по  31 </w:t>
            </w:r>
            <w:r>
              <w:rPr>
                <w:color w:val="000000"/>
                <w:bdr w:val="none" w:sz="0" w:space="0" w:color="auto" w:frame="1"/>
              </w:rPr>
              <w:t>августа 2025</w:t>
            </w:r>
            <w:r w:rsidR="00F239C0">
              <w:rPr>
                <w:color w:val="000000"/>
                <w:bdr w:val="none" w:sz="0" w:space="0" w:color="auto" w:frame="1"/>
              </w:rPr>
              <w:t xml:space="preserve"> года летний каникулярный период.</w:t>
            </w:r>
          </w:p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</w:p>
        </w:tc>
      </w:tr>
      <w:tr w:rsidR="00D34D3E" w:rsidRPr="00395AB4" w:rsidTr="00D34D3E">
        <w:trPr>
          <w:trHeight w:val="289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Продолжительность рабочей недели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5 дней</w:t>
            </w:r>
          </w:p>
        </w:tc>
      </w:tr>
      <w:tr w:rsidR="00D34D3E" w:rsidRPr="00395AB4" w:rsidTr="00D34D3E">
        <w:trPr>
          <w:trHeight w:val="288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Комплектование группы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 xml:space="preserve"> Август 202</w:t>
            </w:r>
            <w:r w:rsidR="00404C80">
              <w:rPr>
                <w:color w:val="000000"/>
                <w:bdr w:val="none" w:sz="0" w:space="0" w:color="auto" w:frame="1"/>
              </w:rPr>
              <w:t>5</w:t>
            </w:r>
          </w:p>
        </w:tc>
      </w:tr>
      <w:tr w:rsidR="00D34D3E" w:rsidRPr="00395AB4" w:rsidTr="00D34D3E">
        <w:trPr>
          <w:trHeight w:val="450"/>
        </w:trPr>
        <w:tc>
          <w:tcPr>
            <w:tcW w:w="4373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Прием детей в дошкольные группы</w:t>
            </w:r>
          </w:p>
        </w:tc>
        <w:tc>
          <w:tcPr>
            <w:tcW w:w="5692" w:type="dxa"/>
            <w:gridSpan w:val="7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 xml:space="preserve">В течение учебного года </w:t>
            </w:r>
          </w:p>
        </w:tc>
      </w:tr>
      <w:tr w:rsidR="00D34D3E" w:rsidRPr="00395AB4" w:rsidTr="00D34D3E">
        <w:trPr>
          <w:trHeight w:val="616"/>
        </w:trPr>
        <w:tc>
          <w:tcPr>
            <w:tcW w:w="3509" w:type="dxa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Учебная нагрузка (организованная образовательная деятельность)</w:t>
            </w:r>
          </w:p>
        </w:tc>
        <w:tc>
          <w:tcPr>
            <w:tcW w:w="1718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3-4 года</w:t>
            </w:r>
          </w:p>
        </w:tc>
        <w:tc>
          <w:tcPr>
            <w:tcW w:w="1608" w:type="dxa"/>
            <w:gridSpan w:val="3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4-5 лет</w:t>
            </w:r>
          </w:p>
        </w:tc>
        <w:tc>
          <w:tcPr>
            <w:tcW w:w="1609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5-6 лет</w:t>
            </w:r>
          </w:p>
        </w:tc>
        <w:tc>
          <w:tcPr>
            <w:tcW w:w="1621" w:type="dxa"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C47455">
              <w:rPr>
                <w:color w:val="000000"/>
              </w:rPr>
              <w:t>6-7 лет</w:t>
            </w:r>
          </w:p>
        </w:tc>
      </w:tr>
      <w:tr w:rsidR="00D34D3E" w:rsidRPr="00395AB4" w:rsidTr="00D34D3E">
        <w:trPr>
          <w:trHeight w:val="293"/>
        </w:trPr>
        <w:tc>
          <w:tcPr>
            <w:tcW w:w="3509" w:type="dxa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 xml:space="preserve">Продолжительность </w:t>
            </w:r>
            <w:r>
              <w:rPr>
                <w:color w:val="000000"/>
                <w:bdr w:val="none" w:sz="0" w:space="0" w:color="auto" w:frame="1"/>
              </w:rPr>
              <w:t>занятий</w:t>
            </w:r>
          </w:p>
        </w:tc>
        <w:tc>
          <w:tcPr>
            <w:tcW w:w="1718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15 минут</w:t>
            </w:r>
          </w:p>
        </w:tc>
        <w:tc>
          <w:tcPr>
            <w:tcW w:w="1608" w:type="dxa"/>
            <w:gridSpan w:val="3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20 минут</w:t>
            </w:r>
          </w:p>
        </w:tc>
        <w:tc>
          <w:tcPr>
            <w:tcW w:w="1609" w:type="dxa"/>
            <w:gridSpan w:val="2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25 минут</w:t>
            </w:r>
          </w:p>
        </w:tc>
        <w:tc>
          <w:tcPr>
            <w:tcW w:w="1621" w:type="dxa"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</w:rPr>
            </w:pPr>
            <w:r w:rsidRPr="00C47455">
              <w:rPr>
                <w:color w:val="000000"/>
              </w:rPr>
              <w:t>30мин</w:t>
            </w:r>
          </w:p>
        </w:tc>
      </w:tr>
      <w:tr w:rsidR="00D34D3E" w:rsidRPr="00395AB4" w:rsidTr="00D34D3E">
        <w:trPr>
          <w:trHeight w:val="450"/>
        </w:trPr>
        <w:tc>
          <w:tcPr>
            <w:tcW w:w="6134" w:type="dxa"/>
            <w:gridSpan w:val="5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 xml:space="preserve">Продолжительность перерыва между </w:t>
            </w:r>
            <w:r>
              <w:rPr>
                <w:color w:val="000000"/>
                <w:bdr w:val="none" w:sz="0" w:space="0" w:color="auto" w:frame="1"/>
              </w:rPr>
              <w:t>занятиями</w:t>
            </w:r>
          </w:p>
        </w:tc>
        <w:tc>
          <w:tcPr>
            <w:tcW w:w="3931" w:type="dxa"/>
            <w:gridSpan w:val="4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C47455">
              <w:rPr>
                <w:color w:val="000000"/>
                <w:bdr w:val="none" w:sz="0" w:space="0" w:color="auto" w:frame="1"/>
              </w:rPr>
              <w:t>не менее 10 минут</w:t>
            </w:r>
          </w:p>
        </w:tc>
      </w:tr>
      <w:tr w:rsidR="00D34D3E" w:rsidRPr="00404C80" w:rsidTr="00D34D3E">
        <w:trPr>
          <w:trHeight w:val="450"/>
        </w:trPr>
        <w:tc>
          <w:tcPr>
            <w:tcW w:w="10065" w:type="dxa"/>
            <w:gridSpan w:val="9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B3152">
              <w:rPr>
                <w:b/>
                <w:bCs/>
                <w:color w:val="181818"/>
              </w:rPr>
              <w:t xml:space="preserve"> Мероприятия, проводимые в рамках образовательного процесса</w:t>
            </w:r>
          </w:p>
        </w:tc>
      </w:tr>
      <w:tr w:rsidR="00D34D3E" w:rsidRPr="00404C80" w:rsidTr="00D34D3E">
        <w:trPr>
          <w:trHeight w:val="450"/>
        </w:trPr>
        <w:tc>
          <w:tcPr>
            <w:tcW w:w="10065" w:type="dxa"/>
            <w:gridSpan w:val="9"/>
            <w:hideMark/>
          </w:tcPr>
          <w:p w:rsidR="00D34D3E" w:rsidRPr="00C47455" w:rsidRDefault="00D34D3E" w:rsidP="00E26056">
            <w:pPr>
              <w:pStyle w:val="default"/>
              <w:spacing w:before="0" w:beforeAutospacing="0" w:after="0" w:afterAutospacing="0" w:line="252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B3152">
              <w:rPr>
                <w:color w:val="181818"/>
              </w:rPr>
              <w:t xml:space="preserve">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D34D3E" w:rsidRPr="00395AB4" w:rsidTr="00D34D3E">
        <w:trPr>
          <w:trHeight w:val="450"/>
        </w:trPr>
        <w:tc>
          <w:tcPr>
            <w:tcW w:w="5439" w:type="dxa"/>
            <w:gridSpan w:val="4"/>
            <w:hideMark/>
          </w:tcPr>
          <w:p w:rsidR="00D34D3E" w:rsidRPr="009B3152" w:rsidRDefault="00D34D3E" w:rsidP="00E26056">
            <w:pPr>
              <w:spacing w:line="276" w:lineRule="auto"/>
              <w:rPr>
                <w:color w:val="181818"/>
              </w:rPr>
            </w:pPr>
            <w:proofErr w:type="spellStart"/>
            <w:r w:rsidRPr="009B3152">
              <w:rPr>
                <w:color w:val="181818"/>
              </w:rPr>
              <w:t>Наименование</w:t>
            </w:r>
            <w:proofErr w:type="spellEnd"/>
          </w:p>
        </w:tc>
        <w:tc>
          <w:tcPr>
            <w:tcW w:w="2795" w:type="dxa"/>
            <w:gridSpan w:val="3"/>
            <w:hideMark/>
          </w:tcPr>
          <w:p w:rsidR="00D34D3E" w:rsidRPr="009B3152" w:rsidRDefault="00D34D3E" w:rsidP="00E26056">
            <w:pPr>
              <w:spacing w:line="276" w:lineRule="auto"/>
              <w:rPr>
                <w:color w:val="181818"/>
              </w:rPr>
            </w:pPr>
            <w:proofErr w:type="spellStart"/>
            <w:r w:rsidRPr="009B3152">
              <w:rPr>
                <w:color w:val="181818"/>
              </w:rPr>
              <w:t>Сроки</w:t>
            </w:r>
            <w:proofErr w:type="spellEnd"/>
          </w:p>
        </w:tc>
        <w:tc>
          <w:tcPr>
            <w:tcW w:w="1831" w:type="dxa"/>
            <w:gridSpan w:val="2"/>
          </w:tcPr>
          <w:p w:rsidR="00D34D3E" w:rsidRPr="009B3152" w:rsidRDefault="00D34D3E" w:rsidP="00E26056">
            <w:pPr>
              <w:spacing w:line="276" w:lineRule="auto"/>
              <w:rPr>
                <w:color w:val="181818"/>
              </w:rPr>
            </w:pPr>
            <w:proofErr w:type="spellStart"/>
            <w:r w:rsidRPr="009B3152">
              <w:rPr>
                <w:color w:val="181818"/>
              </w:rPr>
              <w:t>Количество</w:t>
            </w:r>
            <w:proofErr w:type="spellEnd"/>
            <w:r w:rsidRPr="009B3152">
              <w:rPr>
                <w:color w:val="181818"/>
              </w:rPr>
              <w:t xml:space="preserve"> </w:t>
            </w:r>
            <w:proofErr w:type="spellStart"/>
            <w:r w:rsidRPr="009B3152">
              <w:rPr>
                <w:color w:val="181818"/>
              </w:rPr>
              <w:t>дней</w:t>
            </w:r>
            <w:proofErr w:type="spellEnd"/>
          </w:p>
        </w:tc>
      </w:tr>
      <w:tr w:rsidR="00D34D3E" w:rsidRPr="00395AB4" w:rsidTr="00D34D3E">
        <w:trPr>
          <w:trHeight w:val="450"/>
        </w:trPr>
        <w:tc>
          <w:tcPr>
            <w:tcW w:w="5439" w:type="dxa"/>
            <w:gridSpan w:val="4"/>
            <w:hideMark/>
          </w:tcPr>
          <w:p w:rsidR="00D34D3E" w:rsidRPr="009B3152" w:rsidRDefault="00D34D3E" w:rsidP="00E26056">
            <w:pPr>
              <w:spacing w:line="276" w:lineRule="auto"/>
              <w:rPr>
                <w:color w:val="181818"/>
              </w:rPr>
            </w:pPr>
            <w:r w:rsidRPr="009B3152">
              <w:rPr>
                <w:color w:val="181818"/>
              </w:rPr>
              <w:t> </w:t>
            </w:r>
            <w:proofErr w:type="spellStart"/>
            <w:r w:rsidRPr="009B3152">
              <w:rPr>
                <w:color w:val="181818"/>
              </w:rPr>
              <w:t>Педагогическая</w:t>
            </w:r>
            <w:proofErr w:type="spellEnd"/>
            <w:r w:rsidRPr="009B3152">
              <w:rPr>
                <w:color w:val="181818"/>
              </w:rPr>
              <w:t xml:space="preserve"> </w:t>
            </w:r>
            <w:proofErr w:type="spellStart"/>
            <w:r w:rsidRPr="009B3152">
              <w:rPr>
                <w:color w:val="181818"/>
              </w:rPr>
              <w:t>диагностика</w:t>
            </w:r>
            <w:proofErr w:type="spellEnd"/>
            <w:r w:rsidRPr="009B3152">
              <w:rPr>
                <w:color w:val="181818"/>
              </w:rPr>
              <w:t xml:space="preserve">, </w:t>
            </w:r>
            <w:proofErr w:type="spellStart"/>
            <w:r w:rsidRPr="009B3152">
              <w:rPr>
                <w:color w:val="181818"/>
              </w:rPr>
              <w:t>первичный</w:t>
            </w:r>
            <w:proofErr w:type="spellEnd"/>
            <w:r w:rsidRPr="009B3152">
              <w:rPr>
                <w:color w:val="181818"/>
              </w:rPr>
              <w:t xml:space="preserve"> </w:t>
            </w:r>
            <w:proofErr w:type="spellStart"/>
            <w:r w:rsidRPr="009B3152">
              <w:rPr>
                <w:color w:val="181818"/>
              </w:rPr>
              <w:t>мониторинг</w:t>
            </w:r>
            <w:proofErr w:type="spellEnd"/>
          </w:p>
        </w:tc>
        <w:tc>
          <w:tcPr>
            <w:tcW w:w="2795" w:type="dxa"/>
            <w:gridSpan w:val="3"/>
            <w:hideMark/>
          </w:tcPr>
          <w:p w:rsidR="00D34D3E" w:rsidRPr="009B3152" w:rsidRDefault="000B6392" w:rsidP="00E26056">
            <w:pPr>
              <w:spacing w:line="276" w:lineRule="auto"/>
              <w:rPr>
                <w:color w:val="181818"/>
              </w:rPr>
            </w:pPr>
            <w:r>
              <w:rPr>
                <w:color w:val="181818"/>
                <w:lang w:val="ru-RU"/>
              </w:rPr>
              <w:t>Вторая</w:t>
            </w:r>
            <w:r w:rsidR="00D34D3E" w:rsidRPr="009B3152">
              <w:rPr>
                <w:color w:val="181818"/>
              </w:rPr>
              <w:t xml:space="preserve"> </w:t>
            </w:r>
            <w:proofErr w:type="spellStart"/>
            <w:r w:rsidR="00D34D3E" w:rsidRPr="009B3152">
              <w:rPr>
                <w:color w:val="181818"/>
              </w:rPr>
              <w:t>половина</w:t>
            </w:r>
            <w:proofErr w:type="spellEnd"/>
            <w:r w:rsidR="00D34D3E" w:rsidRPr="009B3152">
              <w:rPr>
                <w:color w:val="181818"/>
              </w:rPr>
              <w:t xml:space="preserve"> </w:t>
            </w:r>
            <w:proofErr w:type="spellStart"/>
            <w:r w:rsidR="00D34D3E">
              <w:rPr>
                <w:color w:val="181818"/>
              </w:rPr>
              <w:t>сентября</w:t>
            </w:r>
            <w:proofErr w:type="spellEnd"/>
          </w:p>
        </w:tc>
        <w:tc>
          <w:tcPr>
            <w:tcW w:w="1831" w:type="dxa"/>
            <w:gridSpan w:val="2"/>
          </w:tcPr>
          <w:p w:rsidR="00D34D3E" w:rsidRPr="009B3152" w:rsidRDefault="00D34D3E" w:rsidP="00E26056">
            <w:pPr>
              <w:spacing w:line="276" w:lineRule="auto"/>
              <w:rPr>
                <w:color w:val="181818"/>
              </w:rPr>
            </w:pPr>
            <w:r w:rsidRPr="009B3152">
              <w:rPr>
                <w:color w:val="181818"/>
              </w:rPr>
              <w:t xml:space="preserve">2 </w:t>
            </w:r>
            <w:proofErr w:type="spellStart"/>
            <w:r w:rsidRPr="009B3152">
              <w:rPr>
                <w:color w:val="181818"/>
              </w:rPr>
              <w:t>недели</w:t>
            </w:r>
            <w:proofErr w:type="spellEnd"/>
          </w:p>
        </w:tc>
      </w:tr>
      <w:tr w:rsidR="00D34D3E" w:rsidRPr="00395AB4" w:rsidTr="00D34D3E">
        <w:trPr>
          <w:trHeight w:val="450"/>
        </w:trPr>
        <w:tc>
          <w:tcPr>
            <w:tcW w:w="5439" w:type="dxa"/>
            <w:gridSpan w:val="4"/>
            <w:hideMark/>
          </w:tcPr>
          <w:p w:rsidR="00D34D3E" w:rsidRPr="009B3152" w:rsidRDefault="00D34D3E" w:rsidP="00E26056">
            <w:pPr>
              <w:spacing w:line="276" w:lineRule="auto"/>
              <w:rPr>
                <w:color w:val="181818"/>
              </w:rPr>
            </w:pPr>
            <w:proofErr w:type="spellStart"/>
            <w:r w:rsidRPr="009B3152">
              <w:rPr>
                <w:color w:val="181818"/>
              </w:rPr>
              <w:t>Итоговый</w:t>
            </w:r>
            <w:proofErr w:type="spellEnd"/>
            <w:r w:rsidRPr="009B3152">
              <w:rPr>
                <w:color w:val="181818"/>
              </w:rPr>
              <w:t xml:space="preserve"> </w:t>
            </w:r>
            <w:proofErr w:type="spellStart"/>
            <w:r w:rsidRPr="009B3152">
              <w:rPr>
                <w:color w:val="181818"/>
              </w:rPr>
              <w:t>мониторинг</w:t>
            </w:r>
            <w:proofErr w:type="spellEnd"/>
          </w:p>
        </w:tc>
        <w:tc>
          <w:tcPr>
            <w:tcW w:w="2795" w:type="dxa"/>
            <w:gridSpan w:val="3"/>
            <w:hideMark/>
          </w:tcPr>
          <w:p w:rsidR="00D34D3E" w:rsidRPr="009B3152" w:rsidRDefault="00D34D3E" w:rsidP="00E26056">
            <w:pPr>
              <w:spacing w:line="276" w:lineRule="auto"/>
              <w:rPr>
                <w:color w:val="181818"/>
              </w:rPr>
            </w:pPr>
            <w:proofErr w:type="spellStart"/>
            <w:r w:rsidRPr="009B3152">
              <w:rPr>
                <w:color w:val="181818"/>
              </w:rPr>
              <w:t>Вторая</w:t>
            </w:r>
            <w:proofErr w:type="spellEnd"/>
            <w:r w:rsidRPr="009B3152">
              <w:rPr>
                <w:color w:val="181818"/>
              </w:rPr>
              <w:t xml:space="preserve"> </w:t>
            </w:r>
            <w:proofErr w:type="spellStart"/>
            <w:r w:rsidRPr="009B3152">
              <w:rPr>
                <w:color w:val="181818"/>
              </w:rPr>
              <w:t>половина</w:t>
            </w:r>
            <w:proofErr w:type="spellEnd"/>
            <w:r w:rsidRPr="009B3152">
              <w:rPr>
                <w:color w:val="181818"/>
              </w:rPr>
              <w:t xml:space="preserve"> </w:t>
            </w:r>
            <w:proofErr w:type="spellStart"/>
            <w:r w:rsidRPr="009B3152">
              <w:rPr>
                <w:color w:val="181818"/>
              </w:rPr>
              <w:t>мая</w:t>
            </w:r>
            <w:proofErr w:type="spellEnd"/>
          </w:p>
        </w:tc>
        <w:tc>
          <w:tcPr>
            <w:tcW w:w="1831" w:type="dxa"/>
            <w:gridSpan w:val="2"/>
          </w:tcPr>
          <w:p w:rsidR="00D34D3E" w:rsidRPr="009B3152" w:rsidRDefault="00D34D3E" w:rsidP="00E26056">
            <w:pPr>
              <w:spacing w:line="276" w:lineRule="auto"/>
              <w:rPr>
                <w:color w:val="181818"/>
              </w:rPr>
            </w:pPr>
            <w:r w:rsidRPr="009B3152">
              <w:rPr>
                <w:color w:val="181818"/>
              </w:rPr>
              <w:t xml:space="preserve">2 </w:t>
            </w:r>
            <w:proofErr w:type="spellStart"/>
            <w:r w:rsidRPr="009B3152">
              <w:rPr>
                <w:color w:val="181818"/>
              </w:rPr>
              <w:t>недели</w:t>
            </w:r>
            <w:proofErr w:type="spellEnd"/>
          </w:p>
        </w:tc>
      </w:tr>
    </w:tbl>
    <w:p w:rsidR="00D34D3E" w:rsidRDefault="00D34D3E" w:rsidP="00D34D3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</w:rPr>
      </w:pPr>
    </w:p>
    <w:p w:rsidR="00D34D3E" w:rsidRPr="00C47455" w:rsidRDefault="00D34D3E" w:rsidP="00D34D3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</w:rPr>
      </w:pPr>
      <w:r w:rsidRPr="00C47455">
        <w:rPr>
          <w:rStyle w:val="a4"/>
          <w:color w:val="000000"/>
        </w:rPr>
        <w:t>Время и дни приема граждан руководителем:</w:t>
      </w:r>
    </w:p>
    <w:p w:rsidR="00D34D3E" w:rsidRPr="00C47455" w:rsidRDefault="00D34D3E" w:rsidP="00D34D3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47455">
        <w:rPr>
          <w:color w:val="000000"/>
        </w:rPr>
        <w:t>в течение рабочего дня (при наличии свободного времени)</w:t>
      </w:r>
    </w:p>
    <w:p w:rsidR="00D34D3E" w:rsidRPr="00C47455" w:rsidRDefault="00D34D3E" w:rsidP="00D34D3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47455">
        <w:rPr>
          <w:b/>
          <w:bCs/>
          <w:color w:val="000000"/>
        </w:rPr>
        <w:t>Воспитателем</w:t>
      </w:r>
      <w:r w:rsidRPr="00C47455">
        <w:rPr>
          <w:color w:val="000000"/>
        </w:rPr>
        <w:t>:  в течение рабочего дня (при наличии свободного времени), для получения консультации - до 16.30 </w:t>
      </w:r>
    </w:p>
    <w:p w:rsidR="00D34D3E" w:rsidRPr="00395AB4" w:rsidRDefault="00D34D3E" w:rsidP="00395AB4">
      <w:pPr>
        <w:pStyle w:val="default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</w:p>
    <w:p w:rsidR="003E0EFE" w:rsidRPr="00395AB4" w:rsidRDefault="00C42ADA" w:rsidP="00D34D3E">
      <w:pPr>
        <w:pStyle w:val="default"/>
        <w:spacing w:before="150" w:beforeAutospacing="0" w:after="0" w:afterAutospacing="0" w:line="252" w:lineRule="atLeast"/>
        <w:ind w:right="75"/>
        <w:textAlignment w:val="baseline"/>
        <w:rPr>
          <w:color w:val="333333"/>
          <w:sz w:val="28"/>
          <w:szCs w:val="28"/>
        </w:rPr>
      </w:pPr>
      <w:r w:rsidRPr="00395AB4">
        <w:rPr>
          <w:color w:val="000000"/>
          <w:sz w:val="28"/>
          <w:szCs w:val="28"/>
        </w:rPr>
        <w:t> </w:t>
      </w:r>
    </w:p>
    <w:p w:rsidR="00A45ACF" w:rsidRPr="00395AB4" w:rsidRDefault="00A45ACF">
      <w:pPr>
        <w:rPr>
          <w:sz w:val="28"/>
          <w:szCs w:val="28"/>
          <w:lang w:val="ru-RU"/>
        </w:rPr>
      </w:pPr>
    </w:p>
    <w:sectPr w:rsidR="00A45ACF" w:rsidRPr="00395AB4" w:rsidSect="009D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DA"/>
    <w:rsid w:val="00050ED8"/>
    <w:rsid w:val="000B6392"/>
    <w:rsid w:val="000E3815"/>
    <w:rsid w:val="00221D2C"/>
    <w:rsid w:val="00277D73"/>
    <w:rsid w:val="002847EB"/>
    <w:rsid w:val="002B7CD3"/>
    <w:rsid w:val="00342521"/>
    <w:rsid w:val="00395AB4"/>
    <w:rsid w:val="003E0EFE"/>
    <w:rsid w:val="00404C80"/>
    <w:rsid w:val="00422727"/>
    <w:rsid w:val="00641CB9"/>
    <w:rsid w:val="008F7462"/>
    <w:rsid w:val="00960585"/>
    <w:rsid w:val="009A7247"/>
    <w:rsid w:val="009D69B1"/>
    <w:rsid w:val="00A45ACF"/>
    <w:rsid w:val="00B018DF"/>
    <w:rsid w:val="00B8256C"/>
    <w:rsid w:val="00BB40A5"/>
    <w:rsid w:val="00C42ADA"/>
    <w:rsid w:val="00D34D3E"/>
    <w:rsid w:val="00D426C6"/>
    <w:rsid w:val="00F2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5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42ADA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aliases w:val="Знак,Обычный (Web)"/>
    <w:basedOn w:val="a"/>
    <w:uiPriority w:val="99"/>
    <w:unhideWhenUsed/>
    <w:qFormat/>
    <w:rsid w:val="00641CB9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641CB9"/>
    <w:rPr>
      <w:b/>
      <w:bCs/>
    </w:rPr>
  </w:style>
  <w:style w:type="table" w:styleId="a5">
    <w:name w:val="Table Grid"/>
    <w:basedOn w:val="a1"/>
    <w:uiPriority w:val="59"/>
    <w:rsid w:val="00D34D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5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42ADA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basedOn w:val="a"/>
    <w:uiPriority w:val="99"/>
    <w:semiHidden/>
    <w:unhideWhenUsed/>
    <w:rsid w:val="00641CB9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641C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11</cp:revision>
  <dcterms:created xsi:type="dcterms:W3CDTF">2020-10-18T17:42:00Z</dcterms:created>
  <dcterms:modified xsi:type="dcterms:W3CDTF">2024-09-03T09:26:00Z</dcterms:modified>
</cp:coreProperties>
</file>